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“说专业”示范活动时间安排表</w:t>
      </w:r>
    </w:p>
    <w:tbl>
      <w:tblPr>
        <w:tblStyle w:val="2"/>
        <w:tblW w:w="880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334"/>
        <w:gridCol w:w="3060"/>
        <w:gridCol w:w="253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设计与艺术学院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数字媒体技术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3.30（周二） 10:15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电气工程学院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3.30（周二） 16:30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信息工程学院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4.1（周四） 10:15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经济管理学院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物流工程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4.1（周四） 16:30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能源与建筑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工程学院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建筑环境与能源应用工程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4.2（周五） 16:30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机械工程学院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机械设计制造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4.2（周五） 17:30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B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2021-03-29T07:45:08Z</dcterms:created>
  <dc:creator>LY</dc:creator>
  <cp:lastModifiedBy>于玲</cp:lastModifiedBy>
  <dcterms:modified xsi:type="dcterms:W3CDTF">2021-03-29T07:45:23Z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E620F00A5C384AB3BA7A4014946CEF9A</vt:lpwstr>
  </property>
</Properties>
</file>